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39E" w:rsidRDefault="0045139E" w:rsidP="0045139E">
      <w:r>
        <w:rPr>
          <w:rFonts w:ascii="Arial" w:eastAsia="Arial" w:hAnsi="Arial" w:cs="Arial"/>
          <w:b/>
          <w:color w:val="002060"/>
          <w:sz w:val="44"/>
        </w:rPr>
        <w:t xml:space="preserve">DAÑO ESTRUCTURAL TORRE DE PERFORACION </w:t>
      </w:r>
    </w:p>
    <w:p w:rsidR="0045139E" w:rsidRDefault="0045139E" w:rsidP="0045139E">
      <w:pPr>
        <w:rPr>
          <w:rFonts w:ascii="Arial" w:eastAsia="Arial" w:hAnsi="Arial" w:cs="Arial"/>
          <w:b/>
          <w:color w:val="C55A11"/>
          <w:sz w:val="36"/>
        </w:rPr>
      </w:pPr>
    </w:p>
    <w:p w:rsidR="0045139E" w:rsidRDefault="0045139E" w:rsidP="0045139E">
      <w:pPr>
        <w:rPr>
          <w:rFonts w:ascii="Arial" w:eastAsia="Arial" w:hAnsi="Arial" w:cs="Arial"/>
          <w:b/>
          <w:color w:val="203864"/>
          <w:sz w:val="36"/>
        </w:rPr>
      </w:pPr>
      <w:r>
        <w:rPr>
          <w:rFonts w:ascii="Arial" w:eastAsia="Arial" w:hAnsi="Arial" w:cs="Arial"/>
          <w:b/>
          <w:color w:val="C55A11"/>
          <w:sz w:val="36"/>
        </w:rPr>
        <w:t>Tipo de Evento</w:t>
      </w:r>
      <w:r>
        <w:rPr>
          <w:rFonts w:ascii="Arial" w:eastAsia="Arial" w:hAnsi="Arial" w:cs="Arial"/>
          <w:b/>
          <w:color w:val="C55A11"/>
          <w:sz w:val="36"/>
        </w:rPr>
        <w:t xml:space="preserve">:  </w:t>
      </w:r>
      <w:r>
        <w:rPr>
          <w:rFonts w:ascii="Arial" w:eastAsia="Arial" w:hAnsi="Arial" w:cs="Arial"/>
          <w:b/>
          <w:color w:val="203864"/>
          <w:sz w:val="36"/>
        </w:rPr>
        <w:t xml:space="preserve">Incidente Operacional </w:t>
      </w:r>
    </w:p>
    <w:p w:rsidR="0045139E" w:rsidRDefault="0045139E" w:rsidP="0045139E"/>
    <w:p w:rsidR="00AA5B79" w:rsidRPr="0045139E" w:rsidRDefault="00A04A68" w:rsidP="0045139E">
      <w:pPr>
        <w:jc w:val="both"/>
        <w:rPr>
          <w:rFonts w:ascii="Arial Narrow" w:hAnsi="Arial Narrow"/>
          <w:sz w:val="28"/>
          <w:szCs w:val="28"/>
        </w:rPr>
      </w:pPr>
      <w:r w:rsidRPr="0045139E">
        <w:rPr>
          <w:rFonts w:ascii="Arial Narrow" w:hAnsi="Arial Narrow"/>
          <w:b/>
          <w:color w:val="1F3864" w:themeColor="accent5" w:themeShade="80"/>
          <w:sz w:val="28"/>
          <w:szCs w:val="28"/>
        </w:rPr>
        <w:t>12/01/2018 Hora: 5:40 PM</w:t>
      </w:r>
      <w:r w:rsidRPr="0045139E">
        <w:rPr>
          <w:rFonts w:ascii="Arial Narrow" w:hAnsi="Arial Narrow"/>
          <w:color w:val="1F3864" w:themeColor="accent5" w:themeShade="80"/>
          <w:sz w:val="28"/>
          <w:szCs w:val="28"/>
        </w:rPr>
        <w:t xml:space="preserve"> </w:t>
      </w:r>
      <w:r w:rsidRPr="0045139E">
        <w:rPr>
          <w:rFonts w:ascii="Arial Narrow" w:hAnsi="Arial Narrow"/>
          <w:sz w:val="28"/>
          <w:szCs w:val="28"/>
        </w:rPr>
        <w:t>– Durante la operación de bajada de la torre de perforación, se presenta fuga en el gato hidráulico derecho, causando la caída no controlada de la</w:t>
      </w:r>
      <w:r w:rsidR="0045139E" w:rsidRPr="0045139E">
        <w:rPr>
          <w:rFonts w:ascii="Arial Narrow" w:hAnsi="Arial Narrow"/>
          <w:sz w:val="28"/>
          <w:szCs w:val="28"/>
        </w:rPr>
        <w:t xml:space="preserve"> torre</w:t>
      </w:r>
      <w:r w:rsidRPr="0045139E">
        <w:rPr>
          <w:rFonts w:ascii="Arial Narrow" w:hAnsi="Arial Narrow"/>
          <w:sz w:val="28"/>
          <w:szCs w:val="28"/>
        </w:rPr>
        <w:t xml:space="preserve"> a una altura apro</w:t>
      </w:r>
      <w:r w:rsidR="0045139E" w:rsidRPr="0045139E">
        <w:rPr>
          <w:rFonts w:ascii="Arial Narrow" w:hAnsi="Arial Narrow"/>
          <w:sz w:val="28"/>
          <w:szCs w:val="28"/>
        </w:rPr>
        <w:t>x</w:t>
      </w:r>
      <w:r w:rsidRPr="0045139E">
        <w:rPr>
          <w:rFonts w:ascii="Arial Narrow" w:hAnsi="Arial Narrow"/>
          <w:sz w:val="28"/>
          <w:szCs w:val="28"/>
        </w:rPr>
        <w:t xml:space="preserve">. </w:t>
      </w:r>
      <w:r w:rsidR="0045139E" w:rsidRPr="0045139E">
        <w:rPr>
          <w:rFonts w:ascii="Arial Narrow" w:hAnsi="Arial Narrow"/>
          <w:sz w:val="28"/>
          <w:szCs w:val="28"/>
        </w:rPr>
        <w:t>d</w:t>
      </w:r>
      <w:r w:rsidRPr="0045139E">
        <w:rPr>
          <w:rFonts w:ascii="Arial Narrow" w:hAnsi="Arial Narrow"/>
          <w:sz w:val="28"/>
          <w:szCs w:val="28"/>
        </w:rPr>
        <w:t>e 15 a 20 ft del soporte sobre el que iba a descansar.  No se presentan lesiones a personas ni daños al medio ambiente.  Se pres</w:t>
      </w:r>
      <w:r w:rsidR="0045139E" w:rsidRPr="0045139E">
        <w:rPr>
          <w:rFonts w:ascii="Arial Narrow" w:hAnsi="Arial Narrow"/>
          <w:sz w:val="28"/>
          <w:szCs w:val="28"/>
        </w:rPr>
        <w:t>en</w:t>
      </w:r>
      <w:r w:rsidRPr="0045139E">
        <w:rPr>
          <w:rFonts w:ascii="Arial Narrow" w:hAnsi="Arial Narrow"/>
          <w:sz w:val="28"/>
          <w:szCs w:val="28"/>
        </w:rPr>
        <w:t>tan daños estructurales en la primera sección de la torre y en la corona.</w:t>
      </w:r>
    </w:p>
    <w:p w:rsidR="00A04A68" w:rsidRPr="0045139E" w:rsidRDefault="0045139E" w:rsidP="0045139E">
      <w:pPr>
        <w:jc w:val="both"/>
        <w:rPr>
          <w:rFonts w:ascii="Arial Narrow" w:hAnsi="Arial Narrow"/>
          <w:sz w:val="28"/>
          <w:szCs w:val="28"/>
        </w:rPr>
      </w:pPr>
      <w:r w:rsidRPr="0045139E">
        <w:rPr>
          <w:rFonts w:ascii="Arial Narrow" w:hAnsi="Arial Narrow"/>
          <w:noProof/>
          <w:sz w:val="28"/>
          <w:szCs w:val="28"/>
          <w:lang w:val="es-EC" w:eastAsia="es-EC"/>
        </w:rPr>
        <w:drawing>
          <wp:inline distT="0" distB="0" distL="0" distR="0">
            <wp:extent cx="5400040" cy="1792354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79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A68" w:rsidRPr="0045139E" w:rsidRDefault="0045139E" w:rsidP="0045139E">
      <w:pPr>
        <w:jc w:val="both"/>
        <w:rPr>
          <w:rFonts w:ascii="Arial Narrow" w:hAnsi="Arial Narrow"/>
          <w:b/>
          <w:color w:val="1F3864" w:themeColor="accent5" w:themeShade="80"/>
          <w:sz w:val="28"/>
          <w:szCs w:val="28"/>
        </w:rPr>
      </w:pPr>
      <w:r w:rsidRPr="0045139E">
        <w:rPr>
          <w:rFonts w:ascii="Arial Narrow" w:hAnsi="Arial Narrow"/>
          <w:b/>
          <w:color w:val="1F3864" w:themeColor="accent5" w:themeShade="80"/>
          <w:sz w:val="28"/>
          <w:szCs w:val="28"/>
        </w:rPr>
        <w:t>Reco</w:t>
      </w:r>
      <w:r w:rsidR="00A04A68" w:rsidRPr="0045139E">
        <w:rPr>
          <w:rFonts w:ascii="Arial Narrow" w:hAnsi="Arial Narrow"/>
          <w:b/>
          <w:color w:val="1F3864" w:themeColor="accent5" w:themeShade="80"/>
          <w:sz w:val="28"/>
          <w:szCs w:val="28"/>
        </w:rPr>
        <w:t>mendaciones:</w:t>
      </w:r>
    </w:p>
    <w:p w:rsidR="00A04A68" w:rsidRPr="0045139E" w:rsidRDefault="00A04A68" w:rsidP="0045139E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45139E">
        <w:rPr>
          <w:rFonts w:ascii="Arial Narrow" w:hAnsi="Arial Narrow"/>
          <w:sz w:val="28"/>
          <w:szCs w:val="28"/>
        </w:rPr>
        <w:t>Cumplir con el Procedimiento de Inspección de Integridad de todos los componentes del Rig antes de com</w:t>
      </w:r>
      <w:r w:rsidR="0045139E" w:rsidRPr="0045139E">
        <w:rPr>
          <w:rFonts w:ascii="Arial Narrow" w:hAnsi="Arial Narrow"/>
          <w:sz w:val="28"/>
          <w:szCs w:val="28"/>
        </w:rPr>
        <w:t>e</w:t>
      </w:r>
      <w:r w:rsidRPr="0045139E">
        <w:rPr>
          <w:rFonts w:ascii="Arial Narrow" w:hAnsi="Arial Narrow"/>
          <w:sz w:val="28"/>
          <w:szCs w:val="28"/>
        </w:rPr>
        <w:t>nzar la Oper</w:t>
      </w:r>
      <w:r w:rsidR="0045139E" w:rsidRPr="0045139E">
        <w:rPr>
          <w:rFonts w:ascii="Arial Narrow" w:hAnsi="Arial Narrow"/>
          <w:sz w:val="28"/>
          <w:szCs w:val="28"/>
        </w:rPr>
        <w:t>a</w:t>
      </w:r>
      <w:r w:rsidRPr="0045139E">
        <w:rPr>
          <w:rFonts w:ascii="Arial Narrow" w:hAnsi="Arial Narrow"/>
          <w:sz w:val="28"/>
          <w:szCs w:val="28"/>
        </w:rPr>
        <w:t>ción.</w:t>
      </w:r>
    </w:p>
    <w:p w:rsidR="00A04A68" w:rsidRPr="0045139E" w:rsidRDefault="00A04A68" w:rsidP="0045139E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45139E">
        <w:rPr>
          <w:rFonts w:ascii="Arial Narrow" w:hAnsi="Arial Narrow"/>
          <w:sz w:val="28"/>
          <w:szCs w:val="28"/>
        </w:rPr>
        <w:t xml:space="preserve">Verificación </w:t>
      </w:r>
      <w:r w:rsidR="0045139E" w:rsidRPr="0045139E">
        <w:rPr>
          <w:rFonts w:ascii="Arial Narrow" w:hAnsi="Arial Narrow"/>
          <w:sz w:val="28"/>
          <w:szCs w:val="28"/>
        </w:rPr>
        <w:t>y prueba de los gatos hidráulicos previo a la bajada de la torre de perforación.</w:t>
      </w:r>
    </w:p>
    <w:p w:rsidR="0045139E" w:rsidRPr="0045139E" w:rsidRDefault="0045139E" w:rsidP="0045139E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8"/>
          <w:szCs w:val="28"/>
        </w:rPr>
      </w:pPr>
      <w:r w:rsidRPr="0045139E">
        <w:rPr>
          <w:rFonts w:ascii="Arial Narrow" w:hAnsi="Arial Narrow"/>
          <w:sz w:val="28"/>
          <w:szCs w:val="28"/>
        </w:rPr>
        <w:t>Seguir los controles establecidos para la realización del trabajo de manera segura.</w:t>
      </w:r>
    </w:p>
    <w:p w:rsidR="0045139E" w:rsidRPr="0045139E" w:rsidRDefault="0045139E" w:rsidP="0045139E">
      <w:pPr>
        <w:jc w:val="both"/>
        <w:rPr>
          <w:rFonts w:ascii="Arial Narrow" w:hAnsi="Arial Narrow"/>
          <w:b/>
          <w:color w:val="1F3864" w:themeColor="accent5" w:themeShade="80"/>
          <w:sz w:val="28"/>
          <w:szCs w:val="28"/>
        </w:rPr>
      </w:pPr>
      <w:bookmarkStart w:id="0" w:name="_GoBack"/>
      <w:bookmarkEnd w:id="0"/>
      <w:r w:rsidRPr="0045139E">
        <w:rPr>
          <w:rFonts w:ascii="Arial Narrow" w:hAnsi="Arial Narrow"/>
          <w:b/>
          <w:color w:val="1F3864" w:themeColor="accent5" w:themeShade="80"/>
          <w:sz w:val="28"/>
          <w:szCs w:val="28"/>
        </w:rPr>
        <w:t>Acciones inmediatas</w:t>
      </w:r>
    </w:p>
    <w:p w:rsidR="0045139E" w:rsidRPr="0045139E" w:rsidRDefault="0045139E" w:rsidP="0045139E">
      <w:pPr>
        <w:jc w:val="both"/>
        <w:rPr>
          <w:rFonts w:ascii="Arial Narrow" w:hAnsi="Arial Narrow"/>
          <w:sz w:val="28"/>
          <w:szCs w:val="28"/>
        </w:rPr>
      </w:pPr>
      <w:r w:rsidRPr="0045139E">
        <w:rPr>
          <w:rFonts w:ascii="Arial Narrow" w:hAnsi="Arial Narrow"/>
          <w:sz w:val="28"/>
          <w:szCs w:val="28"/>
        </w:rPr>
        <w:t>Se realizó aseguramiento del área y parada de seguridad con todo el personal en locación.</w:t>
      </w:r>
    </w:p>
    <w:p w:rsidR="0045139E" w:rsidRPr="0045139E" w:rsidRDefault="0045139E" w:rsidP="0045139E">
      <w:pPr>
        <w:jc w:val="both"/>
        <w:rPr>
          <w:rFonts w:ascii="Arial Narrow" w:hAnsi="Arial Narrow"/>
          <w:sz w:val="28"/>
          <w:szCs w:val="28"/>
        </w:rPr>
      </w:pPr>
      <w:r w:rsidRPr="0045139E">
        <w:rPr>
          <w:rFonts w:ascii="Arial Narrow" w:hAnsi="Arial Narrow"/>
          <w:sz w:val="28"/>
          <w:szCs w:val="28"/>
        </w:rPr>
        <w:t>En proceso de investigación del incidente para determinar la causas raíces.</w:t>
      </w:r>
    </w:p>
    <w:p w:rsidR="0045139E" w:rsidRPr="0045139E" w:rsidRDefault="0045139E" w:rsidP="0045139E">
      <w:pPr>
        <w:jc w:val="both"/>
        <w:rPr>
          <w:rFonts w:ascii="Arial Narrow" w:hAnsi="Arial Narrow"/>
          <w:sz w:val="28"/>
          <w:szCs w:val="28"/>
        </w:rPr>
      </w:pPr>
    </w:p>
    <w:p w:rsidR="0045139E" w:rsidRPr="0045139E" w:rsidRDefault="0045139E" w:rsidP="0045139E">
      <w:pPr>
        <w:jc w:val="both"/>
        <w:rPr>
          <w:rFonts w:ascii="Arial Narrow" w:hAnsi="Arial Narrow"/>
          <w:sz w:val="28"/>
          <w:szCs w:val="28"/>
        </w:rPr>
      </w:pPr>
    </w:p>
    <w:p w:rsidR="0045139E" w:rsidRPr="0045139E" w:rsidRDefault="0045139E" w:rsidP="0045139E">
      <w:pPr>
        <w:jc w:val="both"/>
        <w:rPr>
          <w:rFonts w:ascii="Arial Narrow" w:hAnsi="Arial Narrow"/>
          <w:sz w:val="28"/>
          <w:szCs w:val="28"/>
        </w:rPr>
      </w:pPr>
    </w:p>
    <w:sectPr w:rsidR="0045139E" w:rsidRPr="00451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163C6"/>
    <w:multiLevelType w:val="hybridMultilevel"/>
    <w:tmpl w:val="D722C776"/>
    <w:lvl w:ilvl="0" w:tplc="30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A68"/>
    <w:rsid w:val="0045139E"/>
    <w:rsid w:val="008072CD"/>
    <w:rsid w:val="009C14B9"/>
    <w:rsid w:val="00A04A68"/>
    <w:rsid w:val="00A64852"/>
    <w:rsid w:val="00B9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18B990E-61DC-44D5-8B41-E518190C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51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LADS Ecuador</dc:creator>
  <cp:keywords/>
  <dc:description/>
  <cp:lastModifiedBy>LADS Ecuador</cp:lastModifiedBy>
  <cp:revision>2</cp:revision>
  <dcterms:created xsi:type="dcterms:W3CDTF">2019-01-28T16:24:00Z</dcterms:created>
  <dcterms:modified xsi:type="dcterms:W3CDTF">2019-01-28T16:48:00Z</dcterms:modified>
</cp:coreProperties>
</file>